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57A6A" w14:textId="77777777" w:rsidR="006753BE" w:rsidRPr="006753BE" w:rsidRDefault="006753BE" w:rsidP="006753BE">
      <w:pPr>
        <w:ind w:firstLine="540"/>
        <w:jc w:val="both"/>
        <w:rPr>
          <w:rFonts w:ascii="Times New Roman" w:hAnsi="Times New Roman" w:cs="Times New Roman"/>
          <w:b/>
          <w:bCs/>
          <w:sz w:val="24"/>
          <w:szCs w:val="24"/>
        </w:rPr>
      </w:pPr>
      <w:r w:rsidRPr="006753BE">
        <w:rPr>
          <w:rFonts w:ascii="Times New Roman" w:hAnsi="Times New Roman" w:cs="Times New Roman"/>
          <w:b/>
          <w:bCs/>
          <w:sz w:val="24"/>
          <w:szCs w:val="24"/>
        </w:rPr>
        <w:t>Взаимосвязь и взаимодействие природы и общества</w:t>
      </w:r>
    </w:p>
    <w:p w14:paraId="3795F4A6"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Взаимосвязь общества с природой носит объективный характер. Она имеет статус закона, который отражает не процессы, протекающие внутри общества, а связи общества с естественными условиями его существования и осуществления.</w:t>
      </w:r>
    </w:p>
    <w:p w14:paraId="744CA541" w14:textId="77777777" w:rsid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Основу взаимосвязи общества с природой составляет их органическое единство. Это единство находит свое выражение прежде всего в генезисе общества, которое возникло как продукт длительной эволюции природы и представляет собой более высокую ступень ее развития. Такой вывод подтверждается принципиальным сходством строения органов человека и животных, общностью их физиологических функций. Однако природа создала только биологические предпосылки, а решающую роль в выделении человека из природы сыграл общественный труд.</w:t>
      </w:r>
    </w:p>
    <w:p w14:paraId="3FC1FCCC"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Будучи взаимосвязанными, природа и общество имеют свои особенности.</w:t>
      </w:r>
    </w:p>
    <w:p w14:paraId="376A68FC"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Во-первых, общество, по сравнению с природой, иная форма существования бытия в мире, что предопределяет различие законов природы и общества. Законы природы действуют как слепая необходимость. Законы общества проявляются через деятельность людей, которая в основном носит сознательный характер. Законы общественного развития тенденциозны. Законы природы характеризуются жесткой детерминацией (обусловленностью).</w:t>
      </w:r>
    </w:p>
    <w:p w14:paraId="2599C13F"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Во-вторых, человеческий труд принципиально отличается от деятельности даже наиболее развитых животных, поскольку человек в процессе труда оказывает активное воздействие на природу, а не просто приспосабливается к ней. Человек способен не только использовать, но и создавать новые орудия труда. К тому же труд человека носит целенаправленный и осознанный характер, в отличие от животных, действующих инстинктивно.</w:t>
      </w:r>
    </w:p>
    <w:p w14:paraId="47D52EDD"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В-третьих, природа и общество не просто сосуществуют, а составляют единую систему, элементы которой активно воздействуют друг на друга. Наиболее подвижным, изменчивым элементом этого единства является общество, темпы развития которого непрерывно ускоряются. Поэтому коренные причины значительных изменений в функционировании системы «природа — общество» следует искать в тех новых процессах, которые происходят в производственной, социально-политической и духовной сферах человеческой деятельности. Отсюда и к самой проблеме взаимодействия общества и природы следует подходить как к проблеме социальной.</w:t>
      </w:r>
    </w:p>
    <w:p w14:paraId="6B8C7508"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В-четвертых, воздействие природы на общество носит стихийный характер и обусловлено, с одной стороны, особенностями географической среды в различных районах планеты, а с другой — уровнем развития производительных сил.</w:t>
      </w:r>
    </w:p>
    <w:p w14:paraId="7899F1BF"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В связи с этим можно выделить два исторических этапа взаимосвязи природы и общества. На первом — главным для общества является присвоение готовых продуктов природы. На втором этапе взаимосвязи человека и природы — использование человеком естественных богатств, являющихся предметами труда (земля, руды, уголь, нефть, газ, вода).</w:t>
      </w:r>
    </w:p>
    <w:p w14:paraId="49D33AC7"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Сама по себе географическая среда может быть благоприятной или неблагоприятной для развития производительных сил. Природные условия оказывают влияние на темпы развития производства, а географическая среда во многом определяет род занятий людей и размещение отраслей производства по различным странам и районам.</w:t>
      </w:r>
    </w:p>
    <w:p w14:paraId="7DAB112F"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lastRenderedPageBreak/>
        <w:t xml:space="preserve">Однако с научно-техническим прогрессом производительных сил уменьшается зависимость общества от природы, более того, происходит вовлечение в процесс производства новых компонентов географической среды. Развитие науки и техники, внедрение новых технологий приводит к тому, что </w:t>
      </w:r>
      <w:proofErr w:type="spellStart"/>
      <w:r w:rsidRPr="006753BE">
        <w:rPr>
          <w:rFonts w:ascii="Times New Roman" w:hAnsi="Times New Roman" w:cs="Times New Roman"/>
          <w:sz w:val="24"/>
          <w:szCs w:val="24"/>
        </w:rPr>
        <w:t>монотипизация</w:t>
      </w:r>
      <w:proofErr w:type="spellEnd"/>
      <w:r w:rsidRPr="006753BE">
        <w:rPr>
          <w:rFonts w:ascii="Times New Roman" w:hAnsi="Times New Roman" w:cs="Times New Roman"/>
          <w:sz w:val="24"/>
          <w:szCs w:val="24"/>
        </w:rPr>
        <w:t xml:space="preserve"> общественного производства уступает место многоотраслевому хозяйству.</w:t>
      </w:r>
    </w:p>
    <w:p w14:paraId="4FBB44DE" w14:textId="6629A422" w:rsid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Признавая особую роль природных условий в жизни общества, в то же время не следует их абсолютизировать. Географическая среда составляет первую предпосылку развития общества. Она обеспечивает только его стартовые возможности. Чтобы уяснить соотношение природного и социального факторов, выявить их возможности и приоритеты, важно понять, почему капиталистический способ производства зародился в Европе, а не в Китае, который задолго до Европы достиг определенных высот цивилизации, а также смысл известного тезиса английского экономиста Форстера о том, что «нет большего несчастья для народа, чем быть брошенным на клочок земли, где природа в изобилии дает все средства существования»</w:t>
      </w:r>
      <w:r>
        <w:rPr>
          <w:rFonts w:ascii="Times New Roman" w:hAnsi="Times New Roman" w:cs="Times New Roman"/>
          <w:sz w:val="24"/>
          <w:szCs w:val="24"/>
        </w:rPr>
        <w:t>.</w:t>
      </w:r>
    </w:p>
    <w:p w14:paraId="74A9849C"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Характер взаимодействия общества и природы, человека с естественной средой обитания определяется природой и уровнем развития общественного производства, системой сложившихся общественных отношений. Общественные отношения осуществляются в определенных условиях, в том числе и в искусственно созданных человеком. Эти условия и есть среда обитания человека. Она включает в себя не только географическую среду (часть природы, вовлеченной в систему общественного производства), но и реальность, созданную в процессе производства. Это не только неодушевленные предметы искусственной природы, но и новые живые и растительные организмы: растения и животные, созданные искусственным отбором или средствами генной инженерии. Для нынешнего этапа характерно расширение границ антропогенной деятельности. Связано это в первую очередь с выходом человека в космос, с освоением околоземного пространства. Природа осваивается не только «ввысь», но и «вглубь» — сделаны открытия ранее неизвестных свойств и законов природы, получены новые результаты исследований уже известных явлений на микроуровне. Усиливается интенсивность использования природных ресурсов: растет объем добычи полезных ископаемых; вовлекаются в производство ранее известные, но не использовавшиеся процессы (энергия приливов, геотермальных источников, свойства вечной мерзлоты и др.) Человек все более настойчиво вмешивается в ход биологических и физиологических процессов, направленно регулируя их в своих интересах. В результате производственной деятельности происходят серьезные изменения в структуре географической среды: ее ландшафта, водного баланса. В связи с этим говорят о возможности третьего, антропогенного, круговорота в природе, который отличается от естественных процессов стремительными темпами нарастания в нем компонентов, созданных человеком.</w:t>
      </w:r>
    </w:p>
    <w:p w14:paraId="7755AF76" w14:textId="5D6A87D6"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Оценивая увеличение воздействия человека на природу в целом, нельзя в то же время не видеть отрицательного влияния. Поступательное движение, наряду с прогрессом, включает моменты регрессивных изменений. Еще Ф. Энгельс предупреждал, что «...не следует слишком обольщаться нашими победами над природой, ибо за каждую такую победу она нам мстит», вызывая непредвиденные последствия, сводящие на нет значение достигнутых положительных результатов.</w:t>
      </w:r>
    </w:p>
    <w:p w14:paraId="2D392898" w14:textId="184A2A66"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 xml:space="preserve">Люди тысячелетиями стремились воздействовать на природу, а сейчас человечество внезапно оказалось на пороге крупнейшего изменения климата. Оно незапланированное, неуправляемое и может оказаться катастрофическим. Его причина — увеличение </w:t>
      </w:r>
      <w:r w:rsidRPr="006753BE">
        <w:rPr>
          <w:rFonts w:ascii="Times New Roman" w:hAnsi="Times New Roman" w:cs="Times New Roman"/>
          <w:sz w:val="24"/>
          <w:szCs w:val="24"/>
        </w:rPr>
        <w:lastRenderedPageBreak/>
        <w:t>содержания в атмосфере углекислого и некоторых других газов, что ведет к потеплению климата, а значит, к повышению уровня моря и резкому изменению погодных условий во всем мире. Увеличение содержания газа в атмосфере связано с деятельностью мирового промышленного производства и транспортных средств.</w:t>
      </w:r>
    </w:p>
    <w:p w14:paraId="6FC92FE2" w14:textId="4DAB7AE7" w:rsid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Ультрафиолетовые волны Солнца, подавляющие иммунную систему человека, поглощаются озоновым слоем Земли. В 1985 г. спутники зафиксировали над Южным полюсом первые «пробоины» в озоновом экране. Причиной является атомарный хлор — продукт распада хлорфторуглеродов, широко применяемых в холодильных установках, кондиционерах воздуха, а также при производстве пористых пластмасс и очистке компьютерных схем</w:t>
      </w:r>
      <w:r>
        <w:rPr>
          <w:rFonts w:ascii="Times New Roman" w:hAnsi="Times New Roman" w:cs="Times New Roman"/>
          <w:sz w:val="24"/>
          <w:szCs w:val="24"/>
        </w:rPr>
        <w:t>.</w:t>
      </w:r>
    </w:p>
    <w:p w14:paraId="2337BC8F"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Из-за кислотных осадков гибнут леса, замирает жизнь в озерах. Просачиваясь в почву, кислотные осадки выщелачивают тяжелые металлы. Химический анализ осадков свидетельствует о наличии в них серной и азотной кислот, компонентов промышленного производства. Стремительно сокращаются лесные массивы. Хотя леса являются основным источником обогащения атмосферы кислородом, но их уничтожают, расширяя территории под сельскохозяйственные угодья. Лесная древесина идет на строительство, служит сырьем деревообрабатывающей и бумажной промышленности.</w:t>
      </w:r>
    </w:p>
    <w:p w14:paraId="1B6198F5" w14:textId="47627CE8"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Важнейшим человеческим ресурсом является плодородная почва. Упадок древних цивилизаций был обусловлен неспособностью сохранить земельные и водные ресурсы. Многие оазисы превратились в пустыни.</w:t>
      </w:r>
    </w:p>
    <w:p w14:paraId="488FC45F" w14:textId="5E3D580A"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Загрязнение среды стало обыденным явлением, хотя за этим, как правило, кроется отравленная вода, воздух, земля. Современное производство, взяв от природы 100 единиц вещества, 96 единиц возвращает назад, но уже в виде отходов и отравляющих веществ.</w:t>
      </w:r>
    </w:p>
    <w:p w14:paraId="5037C279"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Катастрофически истощаются природные ресурсы: руды черных и цветных металлов, запасы нефти, газа и угля, питьевой воды и древесины.</w:t>
      </w:r>
    </w:p>
    <w:p w14:paraId="72D822F8"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Все это и составляет сущность глобальной экологической проблемы как противоречия между антропогенной постоянно возрастающей деятельностью человечества и стабильностью природы как среды его существования и осуществления. Ситуация усугубляется тем, что человечество не способно приспособиться к тем изменениям, которые оно привнесло в мир природы, а сам мир природы уже не в состоянии адаптировать эти изменения.</w:t>
      </w:r>
    </w:p>
    <w:p w14:paraId="06634B81"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 xml:space="preserve">Человечество стало решающим фактором изменения мира природы, ее </w:t>
      </w:r>
      <w:proofErr w:type="spellStart"/>
      <w:r w:rsidRPr="006753BE">
        <w:rPr>
          <w:rFonts w:ascii="Times New Roman" w:hAnsi="Times New Roman" w:cs="Times New Roman"/>
          <w:sz w:val="24"/>
          <w:szCs w:val="24"/>
        </w:rPr>
        <w:t>дестроером</w:t>
      </w:r>
      <w:proofErr w:type="spellEnd"/>
      <w:r w:rsidRPr="006753BE">
        <w:rPr>
          <w:rFonts w:ascii="Times New Roman" w:hAnsi="Times New Roman" w:cs="Times New Roman"/>
          <w:sz w:val="24"/>
          <w:szCs w:val="24"/>
        </w:rPr>
        <w:t xml:space="preserve"> (разрушителем). Сущность экологического кризиса не в наличном способе производства, а в господствующем типе сознания, которое сформировалось в пределах парадигмы «человеческой исключительности». Для нее характерны антропоцентризм, </w:t>
      </w:r>
      <w:proofErr w:type="spellStart"/>
      <w:r w:rsidRPr="006753BE">
        <w:rPr>
          <w:rFonts w:ascii="Times New Roman" w:hAnsi="Times New Roman" w:cs="Times New Roman"/>
          <w:sz w:val="24"/>
          <w:szCs w:val="24"/>
        </w:rPr>
        <w:t>антиэкологизм</w:t>
      </w:r>
      <w:proofErr w:type="spellEnd"/>
      <w:r w:rsidRPr="006753BE">
        <w:rPr>
          <w:rFonts w:ascii="Times New Roman" w:hAnsi="Times New Roman" w:cs="Times New Roman"/>
          <w:sz w:val="24"/>
          <w:szCs w:val="24"/>
        </w:rPr>
        <w:t xml:space="preserve"> и социальный оптимизм.</w:t>
      </w:r>
    </w:p>
    <w:p w14:paraId="7B8CE571"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Традиционно считается, что люди обладают не только генетической, но и культурной наследственностью, а поэтому они на несколько порядков выше представителей животного мира.</w:t>
      </w:r>
    </w:p>
    <w:p w14:paraId="476C176F"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Люди полагают, что они живут в социальном пространстве, защитив себя искусственной культурой от мира природы.</w:t>
      </w:r>
    </w:p>
    <w:p w14:paraId="5DA2E818"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Ставка на разум и научно-технический прогресс рождает иллюзию всемогущества человека, которому по плечу решение любых проблем.</w:t>
      </w:r>
    </w:p>
    <w:p w14:paraId="5E0713E4" w14:textId="459C1613"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lastRenderedPageBreak/>
        <w:t>Парадигма человеческой исключительности породила прагматическое отношение к природе. Разрешено все, что полезно для человека. Этические нормы действуют только в мире людей и не распространяются на мир природы. Природа рассматривается как объект манипулирования, кладовая, полигон. Деятельность по охране природы возможна, но продиктована она не заботой о природе, а заботой о своих детях, чтобы и они могли потреблять природные богатства, использовать природу, удовлетворять свои потребности.</w:t>
      </w:r>
    </w:p>
    <w:p w14:paraId="55249248" w14:textId="49DCDBF8" w:rsidR="00A47222" w:rsidRDefault="00A47222" w:rsidP="00A47222">
      <w:pPr>
        <w:ind w:firstLine="540"/>
        <w:jc w:val="both"/>
        <w:rPr>
          <w:rFonts w:ascii="Times New Roman" w:hAnsi="Times New Roman" w:cs="Times New Roman"/>
          <w:sz w:val="24"/>
          <w:szCs w:val="24"/>
        </w:rPr>
      </w:pPr>
      <w:r w:rsidRPr="006753BE">
        <w:rPr>
          <w:rFonts w:ascii="Times New Roman" w:hAnsi="Times New Roman" w:cs="Times New Roman"/>
          <w:sz w:val="24"/>
          <w:szCs w:val="24"/>
        </w:rPr>
        <w:t>Таким образом, экологическая проблема — это прежде всего мировоззренческая проблема. Что касается экономического, политического, правового аспектов этой проблемы, то они носят вторичный характер и зависят уже от сложившегося функционального сознания с ориентиром: после нас — хоть потоп. Только изменив сознание, можно решить экологическую проблему, проходящую по реестру глобальных проблем современности.</w:t>
      </w:r>
    </w:p>
    <w:p w14:paraId="5B772CC0" w14:textId="18020928" w:rsidR="00A47222" w:rsidRDefault="00A47222" w:rsidP="00A47222">
      <w:pPr>
        <w:ind w:firstLine="540"/>
        <w:jc w:val="both"/>
        <w:rPr>
          <w:rFonts w:ascii="Times New Roman" w:hAnsi="Times New Roman" w:cs="Times New Roman"/>
          <w:b/>
          <w:bCs/>
          <w:sz w:val="24"/>
          <w:szCs w:val="24"/>
        </w:rPr>
      </w:pPr>
      <w:r w:rsidRPr="00A47222">
        <w:rPr>
          <w:rFonts w:ascii="Times New Roman" w:hAnsi="Times New Roman" w:cs="Times New Roman"/>
          <w:b/>
          <w:bCs/>
          <w:sz w:val="24"/>
          <w:szCs w:val="24"/>
        </w:rPr>
        <w:t>Основные законы и правила взаимодействия в системе «природа-общество»</w:t>
      </w:r>
    </w:p>
    <w:p w14:paraId="2A4CA4C5" w14:textId="10F9D543" w:rsidR="00A47222" w:rsidRPr="00A47222" w:rsidRDefault="00A47222" w:rsidP="00A47222">
      <w:pPr>
        <w:ind w:firstLine="540"/>
        <w:jc w:val="both"/>
        <w:rPr>
          <w:rFonts w:ascii="Times New Roman" w:hAnsi="Times New Roman" w:cs="Times New Roman"/>
          <w:b/>
          <w:bCs/>
          <w:sz w:val="24"/>
          <w:szCs w:val="24"/>
        </w:rPr>
      </w:pPr>
      <w:r w:rsidRPr="00A47222">
        <w:rPr>
          <w:rFonts w:ascii="Times New Roman" w:hAnsi="Times New Roman" w:cs="Times New Roman"/>
          <w:b/>
          <w:bCs/>
          <w:sz w:val="24"/>
          <w:szCs w:val="24"/>
        </w:rPr>
        <w:t>Законы системы «природа-общество» включают:</w:t>
      </w:r>
    </w:p>
    <w:p w14:paraId="5959DA87"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Закон взаимообусловленности развития отдельных элементов геосферы.</w:t>
      </w:r>
    </w:p>
    <w:p w14:paraId="67215963"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Закон возрастающего воздействия человека (общества) на природную среду.</w:t>
      </w:r>
    </w:p>
    <w:p w14:paraId="056F1DD5"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Закон возрастающей зависимости общества от природной среды.</w:t>
      </w:r>
    </w:p>
    <w:p w14:paraId="6ADEDA54" w14:textId="12D83951" w:rsid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Эти законы отражают взаимосвязь и взаимное влияние общества и природы, а также необходимость поддержания равновесия и целостности системы.</w:t>
      </w:r>
    </w:p>
    <w:p w14:paraId="2674F899" w14:textId="77777777" w:rsidR="00A47222" w:rsidRPr="00A47222" w:rsidRDefault="00A47222" w:rsidP="00A47222">
      <w:pPr>
        <w:ind w:firstLine="540"/>
        <w:jc w:val="both"/>
        <w:rPr>
          <w:rFonts w:ascii="Times New Roman" w:hAnsi="Times New Roman" w:cs="Times New Roman"/>
          <w:b/>
          <w:bCs/>
          <w:sz w:val="24"/>
          <w:szCs w:val="24"/>
        </w:rPr>
      </w:pPr>
      <w:r w:rsidRPr="00A47222">
        <w:rPr>
          <w:rFonts w:ascii="Times New Roman" w:hAnsi="Times New Roman" w:cs="Times New Roman"/>
          <w:b/>
          <w:bCs/>
          <w:sz w:val="24"/>
          <w:szCs w:val="24"/>
        </w:rPr>
        <w:t>Правила взаимодействия в системе «природа-общество»:</w:t>
      </w:r>
    </w:p>
    <w:p w14:paraId="7071CC89"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Сохранение и восстановление природных ресурсов.</w:t>
      </w:r>
    </w:p>
    <w:p w14:paraId="58C0A47F"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Рациональное использование природных ресурсов.</w:t>
      </w:r>
    </w:p>
    <w:p w14:paraId="7173785F"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Минимизация негативного воздействия на окружающую среду.</w:t>
      </w:r>
    </w:p>
    <w:p w14:paraId="75DDC55A"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Охрана и сохранение биоразнообразия.</w:t>
      </w:r>
    </w:p>
    <w:p w14:paraId="57E8FCD0"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Учёт интересов будущих поколений при использовании природных ресурсов.</w:t>
      </w:r>
    </w:p>
    <w:p w14:paraId="1873E75A" w14:textId="20379FCA" w:rsid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Сотрудничество между странами и регионами в области охраны окружающей среды.</w:t>
      </w:r>
    </w:p>
    <w:p w14:paraId="7F7E0B4E" w14:textId="64CB6B43" w:rsidR="00A47222" w:rsidRPr="00A47222" w:rsidRDefault="00A47222" w:rsidP="00A47222">
      <w:pPr>
        <w:ind w:firstLine="540"/>
        <w:jc w:val="both"/>
        <w:rPr>
          <w:rFonts w:ascii="Times New Roman" w:hAnsi="Times New Roman" w:cs="Times New Roman"/>
          <w:sz w:val="24"/>
          <w:szCs w:val="24"/>
        </w:rPr>
      </w:pPr>
      <w:r>
        <w:rPr>
          <w:rFonts w:ascii="Times New Roman" w:hAnsi="Times New Roman" w:cs="Times New Roman"/>
          <w:b/>
          <w:bCs/>
          <w:sz w:val="24"/>
          <w:szCs w:val="24"/>
        </w:rPr>
        <w:br w:type="page"/>
      </w:r>
    </w:p>
    <w:p w14:paraId="0AB71868" w14:textId="066F8640" w:rsidR="006753BE" w:rsidRPr="006753BE" w:rsidRDefault="006753BE" w:rsidP="006753BE">
      <w:pPr>
        <w:ind w:firstLine="540"/>
        <w:jc w:val="both"/>
        <w:rPr>
          <w:rFonts w:ascii="Times New Roman" w:hAnsi="Times New Roman" w:cs="Times New Roman"/>
          <w:b/>
          <w:bCs/>
          <w:sz w:val="24"/>
          <w:szCs w:val="24"/>
        </w:rPr>
      </w:pPr>
      <w:r>
        <w:rPr>
          <w:rFonts w:ascii="Times New Roman" w:hAnsi="Times New Roman" w:cs="Times New Roman"/>
          <w:b/>
          <w:bCs/>
          <w:sz w:val="24"/>
          <w:szCs w:val="24"/>
        </w:rPr>
        <w:lastRenderedPageBreak/>
        <w:t>С</w:t>
      </w:r>
      <w:r w:rsidRPr="006753BE">
        <w:rPr>
          <w:rFonts w:ascii="Times New Roman" w:hAnsi="Times New Roman" w:cs="Times New Roman"/>
          <w:b/>
          <w:bCs/>
          <w:sz w:val="24"/>
          <w:szCs w:val="24"/>
        </w:rPr>
        <w:t>овместная эволюция как новая парадигма развития системы «природа — общество — человек»</w:t>
      </w:r>
    </w:p>
    <w:p w14:paraId="2D2FF4AC" w14:textId="16A1893E"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У человека два мира. Один его сотворил, а другой мир человек творит по своему разумению. Это мир природы и мир искусственной природы. Они сопряжены друг с другом через человека и его деятельность, что полагает взаимную эволюцию. Налицо взаимосвязь и взаимодействие, причинно-следственная обусловленность. В этом и заключается возможность совместная эволюция</w:t>
      </w:r>
      <w:r>
        <w:rPr>
          <w:rFonts w:ascii="Times New Roman" w:hAnsi="Times New Roman" w:cs="Times New Roman"/>
          <w:sz w:val="24"/>
          <w:szCs w:val="24"/>
        </w:rPr>
        <w:t xml:space="preserve"> (далее – </w:t>
      </w:r>
      <w:proofErr w:type="spellStart"/>
      <w:r>
        <w:rPr>
          <w:rFonts w:ascii="Times New Roman" w:hAnsi="Times New Roman" w:cs="Times New Roman"/>
          <w:sz w:val="24"/>
          <w:szCs w:val="24"/>
        </w:rPr>
        <w:t>коэволюция</w:t>
      </w:r>
      <w:proofErr w:type="spellEnd"/>
      <w:r>
        <w:rPr>
          <w:rFonts w:ascii="Times New Roman" w:hAnsi="Times New Roman" w:cs="Times New Roman"/>
          <w:sz w:val="24"/>
          <w:szCs w:val="24"/>
        </w:rPr>
        <w:t>)</w:t>
      </w:r>
      <w:r w:rsidRPr="006753BE">
        <w:rPr>
          <w:rFonts w:ascii="Times New Roman" w:hAnsi="Times New Roman" w:cs="Times New Roman"/>
          <w:sz w:val="24"/>
          <w:szCs w:val="24"/>
        </w:rPr>
        <w:t xml:space="preserve"> мира природы и мира человека.</w:t>
      </w:r>
    </w:p>
    <w:p w14:paraId="1D7BC611" w14:textId="77777777" w:rsidR="006753BE" w:rsidRP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Возникновение человека в ходе эволюции природы означало, что ранее человек был на попечении матери-природы, а ныне, как ее сын, он должен взять ответственность за судьбу природы. Тем более что перспектива природы — это и перспектива самого человека.</w:t>
      </w:r>
    </w:p>
    <w:p w14:paraId="74B98D96" w14:textId="77777777" w:rsidR="006753BE" w:rsidRDefault="006753BE" w:rsidP="006753BE">
      <w:pPr>
        <w:ind w:firstLine="540"/>
        <w:jc w:val="both"/>
        <w:rPr>
          <w:rFonts w:ascii="Times New Roman" w:hAnsi="Times New Roman" w:cs="Times New Roman"/>
          <w:sz w:val="24"/>
          <w:szCs w:val="24"/>
        </w:rPr>
      </w:pPr>
      <w:r w:rsidRPr="006753BE">
        <w:rPr>
          <w:rFonts w:ascii="Times New Roman" w:hAnsi="Times New Roman" w:cs="Times New Roman"/>
          <w:sz w:val="24"/>
          <w:szCs w:val="24"/>
        </w:rPr>
        <w:t>Человек выделился из природы, но не разорвал с ней генетические связи. Он превратился в пограничное существо, связующее мир природы и мир общества. Его природная (телесная) сущность и сущность природы не только совпадают, но и подчиняются одним и тем же законам.</w:t>
      </w:r>
    </w:p>
    <w:p w14:paraId="0787AD8D"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В своем развитии природа прямо и опосредованно свидетельствует о естественной эволюции. Как родительница рода человеческого, природа предрасположена к осуществлению идеи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Предпосылки идеи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как разумного симбиоза взаимной пользы, возникли на заре человечества, о чем говорят исторические памятники культуры.</w:t>
      </w:r>
    </w:p>
    <w:p w14:paraId="21DC0CB4"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Поскольку жизнь — это величайший дар природы, то принцип непричинения вреда живому становится каноном этики буддизма. Не допускает насилия над природой и ислам, ибо Аллах сотворил ее гармоничной и прекрасной. Природа — собственность Аллаха, представленная человеку в бесплатное пользование. Древнекитайский даосизм учит, что законы Дао определяют законы Неба, а законы Неба обусловливают законы Земли (природы), и человек — одно из существ природы, должен неукоснительно следовать ее общим законам, а посему недеяние подчас предпочтительнее, чем деятельность без меры. Поскольку Бог как бы разлит во всей окружающей человека природе, то восточная философия ориентировала человека на трепетное отношение к природе.</w:t>
      </w:r>
    </w:p>
    <w:p w14:paraId="5D5BE051"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Глобальные проблемы современности, реальность экологического кризиса настоятельно требуют изменить европейскую парадигму «человеческой исключительности», пересмотреть принцип антропоцентризма в пользу новой натурфилософии — философии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w:t>
      </w:r>
    </w:p>
    <w:p w14:paraId="6A9D86FA" w14:textId="77777777" w:rsidR="00A47222" w:rsidRPr="00A47222" w:rsidRDefault="00A47222" w:rsidP="00A47222">
      <w:pPr>
        <w:ind w:firstLine="540"/>
        <w:jc w:val="both"/>
        <w:rPr>
          <w:rFonts w:ascii="Times New Roman" w:hAnsi="Times New Roman" w:cs="Times New Roman"/>
          <w:sz w:val="24"/>
          <w:szCs w:val="24"/>
        </w:rPr>
      </w:pPr>
      <w:proofErr w:type="spellStart"/>
      <w:r w:rsidRPr="00A47222">
        <w:rPr>
          <w:rFonts w:ascii="Times New Roman" w:hAnsi="Times New Roman" w:cs="Times New Roman"/>
          <w:sz w:val="24"/>
          <w:szCs w:val="24"/>
        </w:rPr>
        <w:t>Коэволюционная</w:t>
      </w:r>
      <w:proofErr w:type="spellEnd"/>
      <w:r w:rsidRPr="00A47222">
        <w:rPr>
          <w:rFonts w:ascii="Times New Roman" w:hAnsi="Times New Roman" w:cs="Times New Roman"/>
          <w:sz w:val="24"/>
          <w:szCs w:val="24"/>
        </w:rPr>
        <w:t xml:space="preserve"> стратегия позволяет всесторонне осмыслить фактор антропогенного воздействия на природу, прогнозировать ситуацию, вырабатывать рекомендации оптимального отношения к природе.</w:t>
      </w:r>
    </w:p>
    <w:p w14:paraId="71D7D4D2"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Идея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настоятельно требует рассматривать в качестве объекта философского анализа не природу или человека, а отношение «природы — общества — человека», взаимосвязь биосферы и ноосферы; взаимосвязь и взаимодействие природы, культуры и цивилизации.</w:t>
      </w:r>
    </w:p>
    <w:p w14:paraId="77421FD9"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Идея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формирует особое экологическое сознание человека, стоящего перед ликом природы в диапазоне от благоговения и вопрошания до «после меня — хоть трава не расти». Она формирует критический взгляд человека на мир и на самого себя, учит самостоятельно принимать решения, ориентируясь не на абстрактную, а на конкретную реальную ситуацию.</w:t>
      </w:r>
    </w:p>
    <w:p w14:paraId="51483F0C"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lastRenderedPageBreak/>
        <w:t xml:space="preserve">Идея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ставит под сомнение технократическую парадигму мышления, рассматривающего экологический кризис как нечто внешнее по отношению к человеку. Поскольку он порожден техническим прогрессом, то, стало быть, надо отредактировать этот прогресс, внедрить новые технологии, сделать ставку на безотходное производство. Пока что практика демонстрирует, что это полумеры, если не решается вопрос изменения человеческих качеств, не изменяется мировоззрение человека.</w:t>
      </w:r>
    </w:p>
    <w:p w14:paraId="455B5A4B"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На сегодня существуют три потребности рождения новой философии природы как философии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общекультурная; научная; философская.</w:t>
      </w:r>
    </w:p>
    <w:p w14:paraId="08049C5D" w14:textId="13C1F305" w:rsid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Общекультурная. Человеку стало неуютно в машинизированном мире, который он создал своими усилиями. Как никогда он ощущает свою незащищенность и отчужденность. Человек нуждается в философии природы как обосновании целостности мира и человека, восстановлении органических связей с природой, в формировании меры ответственности перед природой, в установлении диалога с миром природы.</w:t>
      </w:r>
    </w:p>
    <w:p w14:paraId="6955C180" w14:textId="3867ED1E"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Научная. Наука переживает свое «похмелье», разочарование. Информационный бум грозит превратиться в информационную катастрофу. Растет объем научных сотрудников, но падает их результативность. Наука превращается в монстра, в котором растворяется индивидуальность. Анонимность науки ведет к падению ответственности, в том числе и нравственной. Наука как никогда переживает внутреннюю разобщенность. Нужны ориентиры интеграции, и одним из </w:t>
      </w:r>
      <w:r w:rsidRPr="00A47222">
        <w:rPr>
          <w:rFonts w:ascii="Times New Roman" w:hAnsi="Times New Roman" w:cs="Times New Roman"/>
          <w:sz w:val="24"/>
          <w:szCs w:val="24"/>
        </w:rPr>
        <w:t>них, может быть,</w:t>
      </w:r>
      <w:r w:rsidRPr="00A47222">
        <w:rPr>
          <w:rFonts w:ascii="Times New Roman" w:hAnsi="Times New Roman" w:cs="Times New Roman"/>
          <w:sz w:val="24"/>
          <w:szCs w:val="24"/>
        </w:rPr>
        <w:t xml:space="preserve"> включение всех научных направлений в единый процесс познания природы, как единства общего и единичного, целого и части, причин и следствия.</w:t>
      </w:r>
    </w:p>
    <w:p w14:paraId="3E1C79F8" w14:textId="77777777" w:rsidR="00A47222" w:rsidRPr="00A47222" w:rsidRDefault="00A47222" w:rsidP="00A47222">
      <w:pPr>
        <w:ind w:firstLine="540"/>
        <w:jc w:val="both"/>
        <w:rPr>
          <w:rFonts w:ascii="Times New Roman" w:hAnsi="Times New Roman" w:cs="Times New Roman"/>
          <w:b/>
          <w:bCs/>
          <w:sz w:val="24"/>
          <w:szCs w:val="24"/>
        </w:rPr>
      </w:pPr>
      <w:r w:rsidRPr="00A47222">
        <w:rPr>
          <w:rFonts w:ascii="Times New Roman" w:hAnsi="Times New Roman" w:cs="Times New Roman"/>
          <w:b/>
          <w:bCs/>
          <w:sz w:val="24"/>
          <w:szCs w:val="24"/>
        </w:rPr>
        <w:t>Философская. Философия XXI в. больше внимания уделяет проблемам человека и его самовыражения в обществе и через общество.</w:t>
      </w:r>
    </w:p>
    <w:p w14:paraId="7AA5CD2C"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Такая односторонность чревата схематизмом и формализмом, ибо лишена своих оснований, которые следует искать в философии природы, философии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w:t>
      </w:r>
    </w:p>
    <w:p w14:paraId="00D91528"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Каждая из указанных выше потребностей по отдельности и все они вместе ставят проблему сосуществования человека с природой на первое место. Катастрофическое уменьшение «тонкой пленки жизни на Земле» заставляет мыслить одновременно в двух плоскостях — природной и социальной, ибо, как утверждают экологи, в настоящий период в течение часа на Земле исчезает один животный или растительный вид, и этот процесс имеет тенденцию ускорения.</w:t>
      </w:r>
    </w:p>
    <w:p w14:paraId="523BD9A1"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Прошло время зацикливания на антропоцентризме или </w:t>
      </w:r>
      <w:proofErr w:type="spellStart"/>
      <w:r w:rsidRPr="00A47222">
        <w:rPr>
          <w:rFonts w:ascii="Times New Roman" w:hAnsi="Times New Roman" w:cs="Times New Roman"/>
          <w:sz w:val="24"/>
          <w:szCs w:val="24"/>
        </w:rPr>
        <w:t>биоцентризме</w:t>
      </w:r>
      <w:proofErr w:type="spellEnd"/>
      <w:r w:rsidRPr="00A47222">
        <w:rPr>
          <w:rFonts w:ascii="Times New Roman" w:hAnsi="Times New Roman" w:cs="Times New Roman"/>
          <w:sz w:val="24"/>
          <w:szCs w:val="24"/>
        </w:rPr>
        <w:t xml:space="preserve">, наступила эпоха, когда в качестве объекта философского анализа необходимо рассматривать </w:t>
      </w:r>
      <w:proofErr w:type="spellStart"/>
      <w:r w:rsidRPr="00A47222">
        <w:rPr>
          <w:rFonts w:ascii="Times New Roman" w:hAnsi="Times New Roman" w:cs="Times New Roman"/>
          <w:sz w:val="24"/>
          <w:szCs w:val="24"/>
        </w:rPr>
        <w:t>коэволюцию</w:t>
      </w:r>
      <w:proofErr w:type="spellEnd"/>
      <w:r w:rsidRPr="00A47222">
        <w:rPr>
          <w:rFonts w:ascii="Times New Roman" w:hAnsi="Times New Roman" w:cs="Times New Roman"/>
          <w:sz w:val="24"/>
          <w:szCs w:val="24"/>
        </w:rPr>
        <w:t xml:space="preserve"> природы и общества, их </w:t>
      </w:r>
      <w:proofErr w:type="spellStart"/>
      <w:r w:rsidRPr="00A47222">
        <w:rPr>
          <w:rFonts w:ascii="Times New Roman" w:hAnsi="Times New Roman" w:cs="Times New Roman"/>
          <w:sz w:val="24"/>
          <w:szCs w:val="24"/>
        </w:rPr>
        <w:t>самоорганизующее</w:t>
      </w:r>
      <w:proofErr w:type="spellEnd"/>
      <w:r w:rsidRPr="00A47222">
        <w:rPr>
          <w:rFonts w:ascii="Times New Roman" w:hAnsi="Times New Roman" w:cs="Times New Roman"/>
          <w:sz w:val="24"/>
          <w:szCs w:val="24"/>
        </w:rPr>
        <w:t xml:space="preserve"> начало, энтелехию XXI в.</w:t>
      </w:r>
    </w:p>
    <w:p w14:paraId="1EC92934"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Если самоорганизация имеет дело со структурой, состоянием конкретной системы, то </w:t>
      </w:r>
      <w:proofErr w:type="spellStart"/>
      <w:r w:rsidRPr="00A47222">
        <w:rPr>
          <w:rFonts w:ascii="Times New Roman" w:hAnsi="Times New Roman" w:cs="Times New Roman"/>
          <w:sz w:val="24"/>
          <w:szCs w:val="24"/>
        </w:rPr>
        <w:t>коэволюция</w:t>
      </w:r>
      <w:proofErr w:type="spellEnd"/>
      <w:r w:rsidRPr="00A47222">
        <w:rPr>
          <w:rFonts w:ascii="Times New Roman" w:hAnsi="Times New Roman" w:cs="Times New Roman"/>
          <w:sz w:val="24"/>
          <w:szCs w:val="24"/>
        </w:rPr>
        <w:t xml:space="preserve"> — с отношениями между самоорганизующимися системами, с корреляцией их эволюционных изменений, которые сопряжены друг с другом, взаимно адаптированы.</w:t>
      </w:r>
    </w:p>
    <w:p w14:paraId="467BF086"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Сопряженность систем и их взаимная адаптивность предполагают возможность кооперативного сотрудничества на принципах взаимопомощи, солидарности.</w:t>
      </w:r>
    </w:p>
    <w:p w14:paraId="3E38C507" w14:textId="77777777" w:rsidR="00A47222" w:rsidRPr="00A47222" w:rsidRDefault="00A47222" w:rsidP="00A47222">
      <w:pPr>
        <w:ind w:firstLine="540"/>
        <w:jc w:val="both"/>
        <w:rPr>
          <w:rFonts w:ascii="Times New Roman" w:hAnsi="Times New Roman" w:cs="Times New Roman"/>
          <w:sz w:val="24"/>
          <w:szCs w:val="24"/>
        </w:rPr>
      </w:pPr>
      <w:proofErr w:type="spellStart"/>
      <w:r w:rsidRPr="00A47222">
        <w:rPr>
          <w:rFonts w:ascii="Times New Roman" w:hAnsi="Times New Roman" w:cs="Times New Roman"/>
          <w:sz w:val="24"/>
          <w:szCs w:val="24"/>
        </w:rPr>
        <w:t>Коэволюция</w:t>
      </w:r>
      <w:proofErr w:type="spellEnd"/>
      <w:r w:rsidRPr="00A47222">
        <w:rPr>
          <w:rFonts w:ascii="Times New Roman" w:hAnsi="Times New Roman" w:cs="Times New Roman"/>
          <w:sz w:val="24"/>
          <w:szCs w:val="24"/>
        </w:rPr>
        <w:t xml:space="preserve"> разрушает старый образ войны всех против всех. Она предлагает не экспансию, а диалог исходя из признания взаимной ценности природы и человека. Отсюда необходимость интуитивного переживания в процессе освоения природы.</w:t>
      </w:r>
    </w:p>
    <w:p w14:paraId="3CFC8B89"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lastRenderedPageBreak/>
        <w:t xml:space="preserve">Поскольку </w:t>
      </w:r>
      <w:proofErr w:type="spellStart"/>
      <w:r w:rsidRPr="00A47222">
        <w:rPr>
          <w:rFonts w:ascii="Times New Roman" w:hAnsi="Times New Roman" w:cs="Times New Roman"/>
          <w:sz w:val="24"/>
          <w:szCs w:val="24"/>
        </w:rPr>
        <w:t>коэволюция</w:t>
      </w:r>
      <w:proofErr w:type="spellEnd"/>
      <w:r w:rsidRPr="00A47222">
        <w:rPr>
          <w:rFonts w:ascii="Times New Roman" w:hAnsi="Times New Roman" w:cs="Times New Roman"/>
          <w:sz w:val="24"/>
          <w:szCs w:val="24"/>
        </w:rPr>
        <w:t xml:space="preserve"> предполагает особую корпоративность, солидарность человека и природы, то это единство выходит уже за грань естествознания. Оно стало объектом философии природы (новой натурфилософии).</w:t>
      </w:r>
    </w:p>
    <w:p w14:paraId="72A42896" w14:textId="0900FF3C"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Термин «</w:t>
      </w:r>
      <w:proofErr w:type="spellStart"/>
      <w:r w:rsidRPr="00A47222">
        <w:rPr>
          <w:rFonts w:ascii="Times New Roman" w:hAnsi="Times New Roman" w:cs="Times New Roman"/>
          <w:sz w:val="24"/>
          <w:szCs w:val="24"/>
        </w:rPr>
        <w:t>коэволюция</w:t>
      </w:r>
      <w:proofErr w:type="spellEnd"/>
      <w:r w:rsidRPr="00A47222">
        <w:rPr>
          <w:rFonts w:ascii="Times New Roman" w:hAnsi="Times New Roman" w:cs="Times New Roman"/>
          <w:sz w:val="24"/>
          <w:szCs w:val="24"/>
        </w:rPr>
        <w:t>» появился в начале 70-х гг. XX в., когда начали сказываться отрицательные последствия научно-технической революции. Он означал взаимное приспособление видов, которое может быть различным в диапазоне от взаимовыгодного до отношения господина и раба, хищника и жертвы.</w:t>
      </w:r>
    </w:p>
    <w:p w14:paraId="6EAD4190" w14:textId="447E9BD9" w:rsid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Когда речь идет о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в системе «природа — общество — человек», то предполагается только тип взаимного приспособления на основе взаимной выгоды с учетом конкретного уровня развития как природы, так и человека.</w:t>
      </w:r>
    </w:p>
    <w:p w14:paraId="5D5E8E4C" w14:textId="77777777" w:rsidR="00A47222" w:rsidRPr="00A47222" w:rsidRDefault="00A47222" w:rsidP="00A47222">
      <w:pPr>
        <w:ind w:firstLine="540"/>
        <w:jc w:val="both"/>
        <w:rPr>
          <w:rFonts w:ascii="Times New Roman" w:hAnsi="Times New Roman" w:cs="Times New Roman"/>
          <w:sz w:val="24"/>
          <w:szCs w:val="24"/>
        </w:rPr>
      </w:pPr>
      <w:proofErr w:type="spellStart"/>
      <w:r w:rsidRPr="00A47222">
        <w:rPr>
          <w:rFonts w:ascii="Times New Roman" w:hAnsi="Times New Roman" w:cs="Times New Roman"/>
          <w:b/>
          <w:bCs/>
          <w:sz w:val="24"/>
          <w:szCs w:val="24"/>
        </w:rPr>
        <w:t>Коэволюция</w:t>
      </w:r>
      <w:proofErr w:type="spellEnd"/>
      <w:r w:rsidRPr="00A47222">
        <w:rPr>
          <w:rFonts w:ascii="Times New Roman" w:hAnsi="Times New Roman" w:cs="Times New Roman"/>
          <w:b/>
          <w:bCs/>
          <w:sz w:val="24"/>
          <w:szCs w:val="24"/>
        </w:rPr>
        <w:t xml:space="preserve"> как новая парадигма развития системы «природа — общество — человек</w:t>
      </w:r>
      <w:r w:rsidRPr="00A47222">
        <w:rPr>
          <w:rFonts w:ascii="Times New Roman" w:hAnsi="Times New Roman" w:cs="Times New Roman"/>
          <w:sz w:val="24"/>
          <w:szCs w:val="24"/>
        </w:rPr>
        <w:t>»</w:t>
      </w:r>
    </w:p>
    <w:p w14:paraId="0F85E522"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У человека два мира. Один его сотворил, а другой мир человек творит по своему разумению. Это мир природы и мир искусственной природы. Они сопряжены друг с другом через человека и его деятельность, что полагает взаимную эволюцию. Налицо взаимосвязь и взаимодействие, причинно-следственная обусловленность. В этом и заключается возможность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мира природы и мира человека.</w:t>
      </w:r>
    </w:p>
    <w:p w14:paraId="7DBA175C"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Возникновение человека в ходе эволюции природы означало, что ранее человек был на попечении матери-природы, а ныне, как ее сын, он должен взять ответственность за судьбу природы. Тем более что перспектива природы — это и перспектива самого человека.</w:t>
      </w:r>
    </w:p>
    <w:p w14:paraId="30CFBFAB"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Человек выделился из природы, но не разорвал с ней генетические связи. Он превратился в пограничное существо, связующее мир природы и мир общества. Его природная (телесная) сущность и сущность природы не только совпадают, но и подчиняются одним и тем же законам.</w:t>
      </w:r>
    </w:p>
    <w:p w14:paraId="013CA00A"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В своем развитии природа прямо и опосредованно свидетельствует о естественной эволюции. Как родительница рода человеческого, природа предрасположена к осуществлению идеи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Предпосылки идеи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как разумного симбиоза взаимной пользы, возникли на заре человечества, о чем говорят исторические памятники культуры.</w:t>
      </w:r>
    </w:p>
    <w:p w14:paraId="26DB3B75"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Поскольку жизнь — это величайший дар природы, то принцип непричинения вреда живому становится каноном этики буддизма. Не допускает насилия над природой и ислам, ибо Аллах сотворил ее гармоничной и прекрасной. Природа — собственность Аллаха, представленная человеку в бесплатное пользование. Древнекитайский даосизм учит, что законы Дао определяют законы Неба, а законы Неба обусловливают законы Земли (природы), и человек — одно из существ природы, должен неукоснительно следовать ее общим законам, а посему недеяние подчас предпочтительнее, чем деятельность без меры. Поскольку Бог как бы разлит во всей окружающей человека природе, то восточная философия ориентировала человека на трепетное отношение к природе.</w:t>
      </w:r>
    </w:p>
    <w:p w14:paraId="56873F6C"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Глобальные проблемы современности, реальность экологического кризиса настоятельно требуют изменить европейскую парадигму «человеческой исключительности», пересмотреть принцип антропоцентризма в пользу новой натурфилософии — философии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w:t>
      </w:r>
    </w:p>
    <w:p w14:paraId="12CA16DB" w14:textId="77777777" w:rsidR="00A47222" w:rsidRPr="00A47222" w:rsidRDefault="00A47222" w:rsidP="00A47222">
      <w:pPr>
        <w:ind w:firstLine="540"/>
        <w:jc w:val="both"/>
        <w:rPr>
          <w:rFonts w:ascii="Times New Roman" w:hAnsi="Times New Roman" w:cs="Times New Roman"/>
          <w:sz w:val="24"/>
          <w:szCs w:val="24"/>
        </w:rPr>
      </w:pPr>
      <w:proofErr w:type="spellStart"/>
      <w:r w:rsidRPr="00A47222">
        <w:rPr>
          <w:rFonts w:ascii="Times New Roman" w:hAnsi="Times New Roman" w:cs="Times New Roman"/>
          <w:sz w:val="24"/>
          <w:szCs w:val="24"/>
        </w:rPr>
        <w:lastRenderedPageBreak/>
        <w:t>Коэволюционная</w:t>
      </w:r>
      <w:proofErr w:type="spellEnd"/>
      <w:r w:rsidRPr="00A47222">
        <w:rPr>
          <w:rFonts w:ascii="Times New Roman" w:hAnsi="Times New Roman" w:cs="Times New Roman"/>
          <w:sz w:val="24"/>
          <w:szCs w:val="24"/>
        </w:rPr>
        <w:t xml:space="preserve"> стратегия позволяет всесторонне осмыслить фактор антропогенного воздействия на природу, прогнозировать ситуацию, вырабатывать рекомендации оптимального отношения к природе.</w:t>
      </w:r>
    </w:p>
    <w:p w14:paraId="1B414ACB"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Идея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настоятельно требует рассматривать в качестве объекта философского анализа не природу или человека, а отношение «природы — общества — человека», взаимосвязь биосферы и ноосферы; взаимосвязь и взаимодействие природы, культуры и цивилизации.</w:t>
      </w:r>
    </w:p>
    <w:p w14:paraId="349FC6F1"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Идея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формирует особое экологическое сознание человека, стоящего перед ликом природы в диапазоне от благоговения и вопрошания до «после меня — хоть трава не расти». Она формирует критический взгляд человека на мир и на самого себя, учит самостоятельно принимать решения, ориентируясь не на абстрактную, а на конкретную реальную ситуацию.</w:t>
      </w:r>
    </w:p>
    <w:p w14:paraId="41B9F8CB"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Идея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ставит под сомнение технократическую парадигму мышления, рассматривающего экологический кризис как нечто внешнее по отношению к человеку. Поскольку он порожден техническим прогрессом, то, стало быть, надо отредактировать этот прогресс, внедрить новые технологии, сделать ставку на безотходное производство. Пока что практика демонстрирует, что это полумеры, если не решается вопрос изменения человеческих качеств, не изменяется мировоззрение человека.</w:t>
      </w:r>
    </w:p>
    <w:p w14:paraId="5443A007"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На сегодня существуют три потребности рождения новой философии природы как философии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общекультурная; научная; философская.</w:t>
      </w:r>
    </w:p>
    <w:p w14:paraId="7595EE7F"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Общекультурная. Человеку стало неуютно в машинизированном мире, который он создал своими усилиями. Как никогда он ощущает свою незащищенность и отчужденность. Человек нуждается в философии природы как обосновании целостности мира и человека, восстановлении органических связей с природой, в формировании меры ответственности перед природой, в установлении диалога с миром природы.</w:t>
      </w:r>
    </w:p>
    <w:p w14:paraId="044CD111"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b/>
          <w:bCs/>
          <w:sz w:val="24"/>
          <w:szCs w:val="24"/>
        </w:rPr>
        <w:t xml:space="preserve">Научная. </w:t>
      </w:r>
      <w:r w:rsidRPr="00A47222">
        <w:rPr>
          <w:rFonts w:ascii="Times New Roman" w:hAnsi="Times New Roman" w:cs="Times New Roman"/>
          <w:sz w:val="24"/>
          <w:szCs w:val="24"/>
        </w:rPr>
        <w:t xml:space="preserve">Наука переживает свое «похмелье», разочарование. Информационный бум грозит превратиться в информационную катастрофу. Растет объем научных сотрудников, но падает их результативность. Наука превращается в монстра, в котором растворяется индивидуальность. Анонимность науки ведет к падению ответственности, в том числе и нравственной. Наука как никогда переживает внутреннюю разобщенность. Нужны ориентиры интеграции, и одним из </w:t>
      </w:r>
      <w:proofErr w:type="gramStart"/>
      <w:r w:rsidRPr="00A47222">
        <w:rPr>
          <w:rFonts w:ascii="Times New Roman" w:hAnsi="Times New Roman" w:cs="Times New Roman"/>
          <w:sz w:val="24"/>
          <w:szCs w:val="24"/>
        </w:rPr>
        <w:t>них может быть</w:t>
      </w:r>
      <w:proofErr w:type="gramEnd"/>
      <w:r w:rsidRPr="00A47222">
        <w:rPr>
          <w:rFonts w:ascii="Times New Roman" w:hAnsi="Times New Roman" w:cs="Times New Roman"/>
          <w:sz w:val="24"/>
          <w:szCs w:val="24"/>
        </w:rPr>
        <w:t xml:space="preserve"> включение всех научных направлений в единый процесс познания природы, как единства общего и единичного, целого и части, причин и следствия.</w:t>
      </w:r>
    </w:p>
    <w:p w14:paraId="35B2D65A"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b/>
          <w:bCs/>
          <w:sz w:val="24"/>
          <w:szCs w:val="24"/>
        </w:rPr>
        <w:t>Философская.</w:t>
      </w:r>
      <w:r w:rsidRPr="00A47222">
        <w:rPr>
          <w:rFonts w:ascii="Times New Roman" w:hAnsi="Times New Roman" w:cs="Times New Roman"/>
          <w:sz w:val="24"/>
          <w:szCs w:val="24"/>
        </w:rPr>
        <w:t xml:space="preserve"> Философия XXI в. больше внимания уделяет проблемам человека и его самовыражения в обществе и через общество.</w:t>
      </w:r>
    </w:p>
    <w:p w14:paraId="39402D89"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Такая односторонность чревата схематизмом и формализмом, ибо лишена своих оснований, которые следует искать в философии природы, философии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w:t>
      </w:r>
    </w:p>
    <w:p w14:paraId="50FC3337"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Каждая из указанных выше потребностей по отдельности и все они вместе ставят проблему сосуществования человека с природой на первое место. Катастрофическое уменьшение «тонкой пленки жизни на Земле» заставляет мыслить одновременно в двух плоскостях — природной и социальной, ибо, как утверждают экологи, в настоящий период в течение часа на Земле исчезает один животный или растительный вид, и этот процесс имеет тенденцию ускорения.</w:t>
      </w:r>
    </w:p>
    <w:p w14:paraId="69E49933"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lastRenderedPageBreak/>
        <w:t xml:space="preserve">Прошло время зацикливания на антропоцентризме или </w:t>
      </w:r>
      <w:proofErr w:type="spellStart"/>
      <w:r w:rsidRPr="00A47222">
        <w:rPr>
          <w:rFonts w:ascii="Times New Roman" w:hAnsi="Times New Roman" w:cs="Times New Roman"/>
          <w:sz w:val="24"/>
          <w:szCs w:val="24"/>
        </w:rPr>
        <w:t>биоцентризме</w:t>
      </w:r>
      <w:proofErr w:type="spellEnd"/>
      <w:r w:rsidRPr="00A47222">
        <w:rPr>
          <w:rFonts w:ascii="Times New Roman" w:hAnsi="Times New Roman" w:cs="Times New Roman"/>
          <w:sz w:val="24"/>
          <w:szCs w:val="24"/>
        </w:rPr>
        <w:t xml:space="preserve">, наступила эпоха, когда в качестве объекта философского анализа необходимо рассматривать </w:t>
      </w:r>
      <w:proofErr w:type="spellStart"/>
      <w:r w:rsidRPr="00A47222">
        <w:rPr>
          <w:rFonts w:ascii="Times New Roman" w:hAnsi="Times New Roman" w:cs="Times New Roman"/>
          <w:sz w:val="24"/>
          <w:szCs w:val="24"/>
        </w:rPr>
        <w:t>коэволюцию</w:t>
      </w:r>
      <w:proofErr w:type="spellEnd"/>
      <w:r w:rsidRPr="00A47222">
        <w:rPr>
          <w:rFonts w:ascii="Times New Roman" w:hAnsi="Times New Roman" w:cs="Times New Roman"/>
          <w:sz w:val="24"/>
          <w:szCs w:val="24"/>
        </w:rPr>
        <w:t xml:space="preserve"> природы и общества, их </w:t>
      </w:r>
      <w:proofErr w:type="spellStart"/>
      <w:r w:rsidRPr="00A47222">
        <w:rPr>
          <w:rFonts w:ascii="Times New Roman" w:hAnsi="Times New Roman" w:cs="Times New Roman"/>
          <w:sz w:val="24"/>
          <w:szCs w:val="24"/>
        </w:rPr>
        <w:t>самоорганизующее</w:t>
      </w:r>
      <w:proofErr w:type="spellEnd"/>
      <w:r w:rsidRPr="00A47222">
        <w:rPr>
          <w:rFonts w:ascii="Times New Roman" w:hAnsi="Times New Roman" w:cs="Times New Roman"/>
          <w:sz w:val="24"/>
          <w:szCs w:val="24"/>
        </w:rPr>
        <w:t xml:space="preserve"> начало, энтелехию XXI в.</w:t>
      </w:r>
    </w:p>
    <w:p w14:paraId="0D304922"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Если самоорганизация имеет дело со структурой, состоянием конкретной системы, то </w:t>
      </w:r>
      <w:proofErr w:type="spellStart"/>
      <w:r w:rsidRPr="00A47222">
        <w:rPr>
          <w:rFonts w:ascii="Times New Roman" w:hAnsi="Times New Roman" w:cs="Times New Roman"/>
          <w:sz w:val="24"/>
          <w:szCs w:val="24"/>
        </w:rPr>
        <w:t>коэволюция</w:t>
      </w:r>
      <w:proofErr w:type="spellEnd"/>
      <w:r w:rsidRPr="00A47222">
        <w:rPr>
          <w:rFonts w:ascii="Times New Roman" w:hAnsi="Times New Roman" w:cs="Times New Roman"/>
          <w:sz w:val="24"/>
          <w:szCs w:val="24"/>
        </w:rPr>
        <w:t xml:space="preserve"> — с отношениями между самоорганизующимися системами, с корреляцией их эволюционных изменений, которые сопряжены друг с другом, взаимно адаптированы.</w:t>
      </w:r>
    </w:p>
    <w:p w14:paraId="0E14EC5B"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Сопряженность систем и их взаимная адаптивность предполагают возможность кооперативного сотрудничества на принципах взаимопомощи, солидарности.</w:t>
      </w:r>
    </w:p>
    <w:p w14:paraId="70E4F617" w14:textId="77777777" w:rsidR="00A47222" w:rsidRPr="00A47222" w:rsidRDefault="00A47222" w:rsidP="00A47222">
      <w:pPr>
        <w:ind w:firstLine="540"/>
        <w:jc w:val="both"/>
        <w:rPr>
          <w:rFonts w:ascii="Times New Roman" w:hAnsi="Times New Roman" w:cs="Times New Roman"/>
          <w:sz w:val="24"/>
          <w:szCs w:val="24"/>
        </w:rPr>
      </w:pPr>
      <w:proofErr w:type="spellStart"/>
      <w:r w:rsidRPr="00A47222">
        <w:rPr>
          <w:rFonts w:ascii="Times New Roman" w:hAnsi="Times New Roman" w:cs="Times New Roman"/>
          <w:sz w:val="24"/>
          <w:szCs w:val="24"/>
        </w:rPr>
        <w:t>Коэволюция</w:t>
      </w:r>
      <w:proofErr w:type="spellEnd"/>
      <w:r w:rsidRPr="00A47222">
        <w:rPr>
          <w:rFonts w:ascii="Times New Roman" w:hAnsi="Times New Roman" w:cs="Times New Roman"/>
          <w:sz w:val="24"/>
          <w:szCs w:val="24"/>
        </w:rPr>
        <w:t xml:space="preserve"> разрушает старый образ войны всех против всех. Она предлагает не экспансию, а диалог исходя из признания взаимной ценности природы и человека. Отсюда необходимость интуитивного переживания в процессе освоения природы.</w:t>
      </w:r>
    </w:p>
    <w:p w14:paraId="16A1C430"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Поскольку </w:t>
      </w:r>
      <w:proofErr w:type="spellStart"/>
      <w:r w:rsidRPr="00A47222">
        <w:rPr>
          <w:rFonts w:ascii="Times New Roman" w:hAnsi="Times New Roman" w:cs="Times New Roman"/>
          <w:sz w:val="24"/>
          <w:szCs w:val="24"/>
        </w:rPr>
        <w:t>коэволюция</w:t>
      </w:r>
      <w:proofErr w:type="spellEnd"/>
      <w:r w:rsidRPr="00A47222">
        <w:rPr>
          <w:rFonts w:ascii="Times New Roman" w:hAnsi="Times New Roman" w:cs="Times New Roman"/>
          <w:sz w:val="24"/>
          <w:szCs w:val="24"/>
        </w:rPr>
        <w:t xml:space="preserve"> предполагает особую корпоративность, солидарность человека и природы, то это единство выходит уже за грань естествознания. Оно стало объектом философии природы (новой натурфилософии).</w:t>
      </w:r>
    </w:p>
    <w:p w14:paraId="545D3627" w14:textId="700A8CCB"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Термин «</w:t>
      </w:r>
      <w:proofErr w:type="spellStart"/>
      <w:r w:rsidRPr="00A47222">
        <w:rPr>
          <w:rFonts w:ascii="Times New Roman" w:hAnsi="Times New Roman" w:cs="Times New Roman"/>
          <w:sz w:val="24"/>
          <w:szCs w:val="24"/>
        </w:rPr>
        <w:t>коэволюция</w:t>
      </w:r>
      <w:proofErr w:type="spellEnd"/>
      <w:r w:rsidRPr="00A47222">
        <w:rPr>
          <w:rFonts w:ascii="Times New Roman" w:hAnsi="Times New Roman" w:cs="Times New Roman"/>
          <w:sz w:val="24"/>
          <w:szCs w:val="24"/>
        </w:rPr>
        <w:t>» появился в начале 70-х гг. XX в., когда начали сказываться отрицательные последствия научно-технической революции. Он означал взаимное приспособление видов, которое может быть различным в диапазоне от взаимовыгодного до отношения господина и раба, хищника и жертвы.</w:t>
      </w:r>
    </w:p>
    <w:p w14:paraId="10A17F45"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Когда речь идет о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в системе «природа — общество — человек», то предполагается только тип взаимного приспособления на основе взаимной выгоды с учетом конкретного уровня развития как природы, так и человека.</w:t>
      </w:r>
    </w:p>
    <w:p w14:paraId="041D4A97"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Ситуация взаимно выгодного приспособления осложняется тем, что природа развивается по своим законам, а общество — по своим. В отличие от природы эволюция человека обусловлена и биологическим, и социокультурным фактором. В природе бал правит стихия, в обществе — сознание. Хотя история изобилует примерами, когда разум в своей абсолютизации рождал свою противоположность.</w:t>
      </w:r>
    </w:p>
    <w:p w14:paraId="47FF35EB"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Знание этих особенностей и учет специфики факторов эволюции как природы, так и человека позволяет фиксировать относительную устойчивость биологического и географического факторов и относительную изменчивость социокультурного фактора.</w:t>
      </w:r>
    </w:p>
    <w:p w14:paraId="1BAC669E"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Вехами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в системе «природа — общество — человек» являются:</w:t>
      </w:r>
    </w:p>
    <w:p w14:paraId="7BF5BA86"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переход от паразитизма и потребительства к уважительному отношению и симбиозу;</w:t>
      </w:r>
    </w:p>
    <w:p w14:paraId="1D0198F3"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осуществление обществом и человеком принципа гармонии — такой связи мироощущения, миропонимания и мировоззрения, которое обеспечивает осознание человеком себя в качестве частицы природы, генетически связанной с ней, а стало быть, и неотрывной от нее;</w:t>
      </w:r>
    </w:p>
    <w:p w14:paraId="615555E7"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осуществление принципа личной ответственности каждого человека за жизнь на Земле;</w:t>
      </w:r>
    </w:p>
    <w:p w14:paraId="21CD5E87"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осознание не только своей зависимости от природы, но и зависимости природы от общества и от каждого человека.</w:t>
      </w:r>
    </w:p>
    <w:p w14:paraId="5EB03230"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Это не просто абстрактные нравственные заповеди или правила, а первостепенной важности условия разрешения проблемы выживания и человека, и самой природы.</w:t>
      </w:r>
    </w:p>
    <w:p w14:paraId="2A61A701"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lastRenderedPageBreak/>
        <w:t>В сознании людей должна сформироваться идея, которая смогла бы сплотить всех землян в одно целое. Такой идеей может быть только идея гармонии. Об этом свидетельствует вся история человечества, и именно социальная эволюция должна гармонировать с эволюцией биологической.</w:t>
      </w:r>
    </w:p>
    <w:p w14:paraId="5243B867"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Необходимость разрешения глобальных проблем диктует отказ от узкоклассовых, групповых, национальных, региональных интересов и переход к общечеловеческим интересам, так как род человеческий объединяет единая судьба — единство с природой. Технологический тип мышления должен уступить место </w:t>
      </w:r>
      <w:proofErr w:type="spellStart"/>
      <w:r w:rsidRPr="00A47222">
        <w:rPr>
          <w:rFonts w:ascii="Times New Roman" w:hAnsi="Times New Roman" w:cs="Times New Roman"/>
          <w:sz w:val="24"/>
          <w:szCs w:val="24"/>
        </w:rPr>
        <w:t>ноосферному</w:t>
      </w:r>
      <w:proofErr w:type="spellEnd"/>
      <w:r w:rsidRPr="00A47222">
        <w:rPr>
          <w:rFonts w:ascii="Times New Roman" w:hAnsi="Times New Roman" w:cs="Times New Roman"/>
          <w:sz w:val="24"/>
          <w:szCs w:val="24"/>
        </w:rPr>
        <w:t xml:space="preserve">, ориентированному на восстановление разорванного цикла оборота веществ и энергии биосферы, обеспечение биологической стабильности и </w:t>
      </w:r>
      <w:proofErr w:type="spellStart"/>
      <w:r w:rsidRPr="00A47222">
        <w:rPr>
          <w:rFonts w:ascii="Times New Roman" w:hAnsi="Times New Roman" w:cs="Times New Roman"/>
          <w:sz w:val="24"/>
          <w:szCs w:val="24"/>
        </w:rPr>
        <w:t>ноосферного</w:t>
      </w:r>
      <w:proofErr w:type="spellEnd"/>
      <w:r w:rsidRPr="00A47222">
        <w:rPr>
          <w:rFonts w:ascii="Times New Roman" w:hAnsi="Times New Roman" w:cs="Times New Roman"/>
          <w:sz w:val="24"/>
          <w:szCs w:val="24"/>
        </w:rPr>
        <w:t xml:space="preserve"> равновесия.</w:t>
      </w:r>
    </w:p>
    <w:p w14:paraId="04E63646"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Ноосфера замыкает цепь трех эволюционных потоков — биологического, социального и космического, и требует от человека и общества руководствоваться в своем отношении с миром принципом </w:t>
      </w:r>
      <w:proofErr w:type="spellStart"/>
      <w:r w:rsidRPr="00A47222">
        <w:rPr>
          <w:rFonts w:ascii="Times New Roman" w:hAnsi="Times New Roman" w:cs="Times New Roman"/>
          <w:sz w:val="24"/>
          <w:szCs w:val="24"/>
        </w:rPr>
        <w:t>коэволюции</w:t>
      </w:r>
      <w:proofErr w:type="spellEnd"/>
      <w:r w:rsidRPr="00A47222">
        <w:rPr>
          <w:rFonts w:ascii="Times New Roman" w:hAnsi="Times New Roman" w:cs="Times New Roman"/>
          <w:sz w:val="24"/>
          <w:szCs w:val="24"/>
        </w:rPr>
        <w:t xml:space="preserve">, устранив дуализм общества и природы, обеспечив их монолитность и монистическое развитие в соответствии с требованиями </w:t>
      </w:r>
      <w:proofErr w:type="spellStart"/>
      <w:r w:rsidRPr="00A47222">
        <w:rPr>
          <w:rFonts w:ascii="Times New Roman" w:hAnsi="Times New Roman" w:cs="Times New Roman"/>
          <w:sz w:val="24"/>
          <w:szCs w:val="24"/>
        </w:rPr>
        <w:t>ноосферного</w:t>
      </w:r>
      <w:proofErr w:type="spellEnd"/>
      <w:r w:rsidRPr="00A47222">
        <w:rPr>
          <w:rFonts w:ascii="Times New Roman" w:hAnsi="Times New Roman" w:cs="Times New Roman"/>
          <w:sz w:val="24"/>
          <w:szCs w:val="24"/>
        </w:rPr>
        <w:t xml:space="preserve"> императива. Речь идет о становлении новой парадигмы развития общества, способной не только диагностировать состояние глобальных проблем, но и решать их на основаниях, принципиально отличных от тех, которыми располагает техногенная цивилизация.</w:t>
      </w:r>
    </w:p>
    <w:p w14:paraId="7C54AC35"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Речь о глобальных проблемах современности и путях их решения пойдет в последней главе учебника, где рассматривается вопрос об отношении человека и мира на рубеже XXI в.</w:t>
      </w:r>
    </w:p>
    <w:p w14:paraId="3AD96120" w14:textId="0421E5CE" w:rsid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 xml:space="preserve">Необходимо становление планетарной этики с ее принципом коллективной ответственности за все живое и отказом от </w:t>
      </w:r>
      <w:proofErr w:type="spellStart"/>
      <w:r w:rsidRPr="00A47222">
        <w:rPr>
          <w:rFonts w:ascii="Times New Roman" w:hAnsi="Times New Roman" w:cs="Times New Roman"/>
          <w:sz w:val="24"/>
          <w:szCs w:val="24"/>
        </w:rPr>
        <w:t>антропо</w:t>
      </w:r>
      <w:proofErr w:type="spellEnd"/>
      <w:r w:rsidRPr="00A47222">
        <w:rPr>
          <w:rFonts w:ascii="Times New Roman" w:hAnsi="Times New Roman" w:cs="Times New Roman"/>
          <w:sz w:val="24"/>
          <w:szCs w:val="24"/>
        </w:rPr>
        <w:t>- центристской точки зрения, которая так ярко была выражена мыслителями Античности: «Человек есть мера всех вещей». Вместо этого тезиса следовало бы сказать: «Жизнь есть мера всех вещей». С позиции этого положения и следует рассматривать самоценность любого произведения природы.</w:t>
      </w:r>
    </w:p>
    <w:p w14:paraId="48833BF3"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Планетарная этика — это требование коренной перестройки сознания в сторону избавления от вольного или невольного высокомерия по отношению к природе. Возможно, эта точка зрения покажется слишком императивной, но в ней есть момент истины. Отношение к миру оборачивается отношением к человеку.</w:t>
      </w:r>
    </w:p>
    <w:p w14:paraId="22A197D5" w14:textId="77777777" w:rsidR="00A47222" w:rsidRPr="00A47222" w:rsidRDefault="00A47222" w:rsidP="00A47222">
      <w:pPr>
        <w:ind w:firstLine="540"/>
        <w:jc w:val="both"/>
        <w:rPr>
          <w:rFonts w:ascii="Times New Roman" w:hAnsi="Times New Roman" w:cs="Times New Roman"/>
          <w:sz w:val="24"/>
          <w:szCs w:val="24"/>
        </w:rPr>
      </w:pPr>
      <w:r w:rsidRPr="00A47222">
        <w:rPr>
          <w:rFonts w:ascii="Times New Roman" w:hAnsi="Times New Roman" w:cs="Times New Roman"/>
          <w:sz w:val="24"/>
          <w:szCs w:val="24"/>
        </w:rPr>
        <w:t>Уничтожая природу, человек уничтожает себя. Уже в XXI в. человечество должно решить для себя дилемму: совершить самоубийство или жить, не забывая, что природа и род человеческий имеют единое основание. Жить в гармонии с природой — неотъемлемое условие, когда текст книги Природы обретает доступность, становится понятным и располагает к диалогу.</w:t>
      </w:r>
    </w:p>
    <w:p w14:paraId="772D00D6" w14:textId="77777777" w:rsidR="006753BE" w:rsidRPr="006753BE" w:rsidRDefault="006753BE" w:rsidP="006753BE">
      <w:pPr>
        <w:ind w:firstLine="540"/>
        <w:jc w:val="both"/>
        <w:rPr>
          <w:rFonts w:ascii="Times New Roman" w:hAnsi="Times New Roman" w:cs="Times New Roman"/>
          <w:sz w:val="24"/>
          <w:szCs w:val="24"/>
        </w:rPr>
      </w:pPr>
    </w:p>
    <w:p w14:paraId="42481079" w14:textId="77777777" w:rsidR="006753BE" w:rsidRPr="006753BE" w:rsidRDefault="006753BE" w:rsidP="006753BE">
      <w:pPr>
        <w:ind w:firstLine="540"/>
        <w:jc w:val="both"/>
        <w:rPr>
          <w:rFonts w:ascii="Times New Roman" w:hAnsi="Times New Roman" w:cs="Times New Roman"/>
          <w:sz w:val="24"/>
          <w:szCs w:val="24"/>
        </w:rPr>
      </w:pPr>
    </w:p>
    <w:sectPr w:rsidR="006753BE" w:rsidRPr="006753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93"/>
    <w:rsid w:val="001B7D12"/>
    <w:rsid w:val="002568C5"/>
    <w:rsid w:val="00275D93"/>
    <w:rsid w:val="00426E77"/>
    <w:rsid w:val="0061095A"/>
    <w:rsid w:val="006753BE"/>
    <w:rsid w:val="009071B8"/>
    <w:rsid w:val="009451F6"/>
    <w:rsid w:val="00A47222"/>
    <w:rsid w:val="00B71F18"/>
    <w:rsid w:val="00F1142A"/>
    <w:rsid w:val="00FE2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EC63"/>
  <w15:chartTrackingRefBased/>
  <w15:docId w15:val="{5E724C74-C667-4D5C-97F9-16F7A533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4338</Words>
  <Characters>24731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3</cp:revision>
  <dcterms:created xsi:type="dcterms:W3CDTF">2024-10-18T14:04:00Z</dcterms:created>
  <dcterms:modified xsi:type="dcterms:W3CDTF">2024-10-20T03:51:00Z</dcterms:modified>
</cp:coreProperties>
</file>